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27" w:rsidRPr="006B2368" w:rsidRDefault="003A1F64" w:rsidP="00534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2368">
        <w:rPr>
          <w:rFonts w:ascii="Times New Roman" w:hAnsi="Times New Roman" w:cs="Times New Roman"/>
          <w:sz w:val="24"/>
          <w:szCs w:val="24"/>
        </w:rPr>
        <w:t>Уважаемые учителя, учащиеся, родители!</w:t>
      </w:r>
    </w:p>
    <w:p w:rsidR="003A1F64" w:rsidRPr="006B2368" w:rsidRDefault="003A1F64" w:rsidP="005340D7">
      <w:pPr>
        <w:jc w:val="both"/>
        <w:rPr>
          <w:rFonts w:ascii="Times New Roman" w:hAnsi="Times New Roman" w:cs="Times New Roman"/>
          <w:sz w:val="24"/>
          <w:szCs w:val="24"/>
        </w:rPr>
      </w:pPr>
      <w:r w:rsidRPr="006B2368">
        <w:rPr>
          <w:rFonts w:ascii="Times New Roman" w:hAnsi="Times New Roman" w:cs="Times New Roman"/>
          <w:sz w:val="24"/>
          <w:szCs w:val="24"/>
        </w:rPr>
        <w:t>Одной из важных тенденций государственной национальной политики  является сохранение и развитие языкового многообразия, создания условий для изучения родных яз</w:t>
      </w:r>
      <w:r w:rsidR="00197859" w:rsidRPr="006B2368">
        <w:rPr>
          <w:rFonts w:ascii="Times New Roman" w:hAnsi="Times New Roman" w:cs="Times New Roman"/>
          <w:sz w:val="24"/>
          <w:szCs w:val="24"/>
        </w:rPr>
        <w:t xml:space="preserve">ыков, в том числе с помощью </w:t>
      </w:r>
      <w:proofErr w:type="spellStart"/>
      <w:proofErr w:type="gramStart"/>
      <w:r w:rsidR="00197859" w:rsidRPr="006B2368">
        <w:rPr>
          <w:rFonts w:ascii="Times New Roman" w:hAnsi="Times New Roman" w:cs="Times New Roman"/>
          <w:sz w:val="24"/>
          <w:szCs w:val="24"/>
        </w:rPr>
        <w:t>инте</w:t>
      </w:r>
      <w:r w:rsidRPr="006B2368">
        <w:rPr>
          <w:rFonts w:ascii="Times New Roman" w:hAnsi="Times New Roman" w:cs="Times New Roman"/>
          <w:sz w:val="24"/>
          <w:szCs w:val="24"/>
        </w:rPr>
        <w:t>рнет-технологий</w:t>
      </w:r>
      <w:proofErr w:type="spellEnd"/>
      <w:proofErr w:type="gramEnd"/>
      <w:r w:rsidRPr="006B2368">
        <w:rPr>
          <w:rFonts w:ascii="Times New Roman" w:hAnsi="Times New Roman" w:cs="Times New Roman"/>
          <w:sz w:val="24"/>
          <w:szCs w:val="24"/>
        </w:rPr>
        <w:t>.</w:t>
      </w:r>
    </w:p>
    <w:p w:rsidR="00197859" w:rsidRPr="006B2368" w:rsidRDefault="00197859" w:rsidP="005340D7">
      <w:pPr>
        <w:jc w:val="both"/>
        <w:rPr>
          <w:rFonts w:ascii="Times New Roman" w:hAnsi="Times New Roman" w:cs="Times New Roman"/>
          <w:sz w:val="24"/>
          <w:szCs w:val="24"/>
        </w:rPr>
      </w:pPr>
      <w:r w:rsidRPr="006B2368">
        <w:rPr>
          <w:rFonts w:ascii="Times New Roman" w:hAnsi="Times New Roman" w:cs="Times New Roman"/>
          <w:sz w:val="24"/>
          <w:szCs w:val="24"/>
        </w:rPr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республики, Указом Президента Республики  Татарстан от 05.10.2020 №УП-653  2021 год объявлен Годом родных языков и народного единства.</w:t>
      </w:r>
    </w:p>
    <w:p w:rsidR="005340D7" w:rsidRDefault="00B51BA3" w:rsidP="005340D7">
      <w:pPr>
        <w:jc w:val="both"/>
        <w:rPr>
          <w:rFonts w:ascii="Times New Roman" w:hAnsi="Times New Roman" w:cs="Times New Roman"/>
          <w:sz w:val="24"/>
          <w:szCs w:val="24"/>
        </w:rPr>
      </w:pPr>
      <w:r w:rsidRPr="006B2368">
        <w:rPr>
          <w:rFonts w:ascii="Times New Roman" w:hAnsi="Times New Roman" w:cs="Times New Roman"/>
          <w:sz w:val="24"/>
          <w:szCs w:val="24"/>
        </w:rPr>
        <w:t>В соответствии с поручением Президента Республики Татарстан с 2013 года функционирует уникальный проект обучения татарскому языку в дистанционном формате «</w:t>
      </w:r>
      <w:proofErr w:type="spellStart"/>
      <w:r w:rsidRPr="006B2368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6B2368">
        <w:rPr>
          <w:rFonts w:ascii="Times New Roman" w:hAnsi="Times New Roman" w:cs="Times New Roman"/>
          <w:sz w:val="24"/>
          <w:szCs w:val="24"/>
        </w:rPr>
        <w:t xml:space="preserve"> теле»</w:t>
      </w:r>
      <w:r w:rsidR="006B2368" w:rsidRPr="006B2368">
        <w:rPr>
          <w:rFonts w:ascii="Times New Roman" w:hAnsi="Times New Roman" w:cs="Times New Roman"/>
          <w:sz w:val="24"/>
          <w:szCs w:val="24"/>
        </w:rPr>
        <w:t xml:space="preserve">, который предоставляет возможность повышения уровня практического владения татарским языком как средством речевой коммуникации. </w:t>
      </w:r>
    </w:p>
    <w:p w:rsidR="005340D7" w:rsidRPr="005340D7" w:rsidRDefault="005340D7" w:rsidP="005340D7">
      <w:pPr>
        <w:jc w:val="both"/>
        <w:rPr>
          <w:rFonts w:ascii="Times New Roman" w:hAnsi="Times New Roman" w:cs="Times New Roman"/>
          <w:sz w:val="24"/>
          <w:szCs w:val="24"/>
        </w:rPr>
      </w:pPr>
      <w:r w:rsidRPr="005340D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Татарский язык - это второй по распространенности язык Российской Федерации. На нем говорит свыше 7 млн. человек в мире, в том числе 5,4 млн. жителей Российской Федерации. Теперь татарский язык станет для Вас ближе, ведь на этом сайте есть все, что нужно для его изучения. Не выходя из дома, в любое удобное для Вас время, Вы сможете научиться говорить по-татарски. Если возникнут вопросы при прохождении курса, Вы можете задать их в виде комментария, нажав на кнопку «Свяжитесь с нами».</w:t>
      </w:r>
      <w:r w:rsidRPr="005340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40D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Все материалы по изучению татарского языка, представленные на этом сайте, бесплатные. </w:t>
      </w:r>
    </w:p>
    <w:p w:rsidR="000C53BE" w:rsidRPr="005340D7" w:rsidRDefault="006B2368" w:rsidP="005340D7">
      <w:pPr>
        <w:pStyle w:val="a4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</w:rPr>
      </w:pPr>
      <w:r w:rsidRPr="005340D7">
        <w:t xml:space="preserve">Ссылка для регистрации </w:t>
      </w:r>
      <w:hyperlink r:id="rId4" w:history="1">
        <w:r w:rsidR="000C53BE" w:rsidRPr="005340D7">
          <w:rPr>
            <w:rStyle w:val="a3"/>
            <w:lang w:val="en-US"/>
          </w:rPr>
          <w:t>http</w:t>
        </w:r>
        <w:r w:rsidR="000C53BE" w:rsidRPr="005340D7">
          <w:rPr>
            <w:rStyle w:val="a3"/>
          </w:rPr>
          <w:t>://</w:t>
        </w:r>
        <w:proofErr w:type="spellStart"/>
        <w:r w:rsidR="000C53BE" w:rsidRPr="005340D7">
          <w:rPr>
            <w:rStyle w:val="a3"/>
            <w:lang w:val="en-US"/>
          </w:rPr>
          <w:t>anatele</w:t>
        </w:r>
        <w:proofErr w:type="spellEnd"/>
        <w:r w:rsidR="000C53BE" w:rsidRPr="005340D7">
          <w:rPr>
            <w:rStyle w:val="a3"/>
          </w:rPr>
          <w:t>.</w:t>
        </w:r>
        <w:proofErr w:type="spellStart"/>
        <w:r w:rsidR="000C53BE" w:rsidRPr="005340D7">
          <w:rPr>
            <w:rStyle w:val="a3"/>
            <w:lang w:val="en-US"/>
          </w:rPr>
          <w:t>ef</w:t>
        </w:r>
        <w:proofErr w:type="spellEnd"/>
        <w:r w:rsidR="000C53BE" w:rsidRPr="005340D7">
          <w:rPr>
            <w:rStyle w:val="a3"/>
          </w:rPr>
          <w:t>.</w:t>
        </w:r>
        <w:r w:rsidR="000C53BE" w:rsidRPr="005340D7">
          <w:rPr>
            <w:rStyle w:val="a3"/>
            <w:lang w:val="en-US"/>
          </w:rPr>
          <w:t>com</w:t>
        </w:r>
        <w:r w:rsidR="000C53BE" w:rsidRPr="005340D7">
          <w:rPr>
            <w:rStyle w:val="a3"/>
          </w:rPr>
          <w:t>/</w:t>
        </w:r>
        <w:r w:rsidR="000C53BE" w:rsidRPr="005340D7">
          <w:rPr>
            <w:rStyle w:val="a3"/>
            <w:lang w:val="en-US"/>
          </w:rPr>
          <w:t>partner</w:t>
        </w:r>
        <w:r w:rsidR="000C53BE" w:rsidRPr="005340D7">
          <w:rPr>
            <w:rStyle w:val="a3"/>
          </w:rPr>
          <w:t>/</w:t>
        </w:r>
        <w:proofErr w:type="spellStart"/>
        <w:r w:rsidR="000C53BE" w:rsidRPr="005340D7">
          <w:rPr>
            <w:rStyle w:val="a3"/>
            <w:lang w:val="en-US"/>
          </w:rPr>
          <w:t>anat</w:t>
        </w:r>
        <w:proofErr w:type="spellEnd"/>
        <w:r w:rsidR="000C53BE" w:rsidRPr="005340D7">
          <w:rPr>
            <w:rStyle w:val="a3"/>
          </w:rPr>
          <w:t>/</w:t>
        </w:r>
        <w:r w:rsidR="000C53BE" w:rsidRPr="005340D7">
          <w:rPr>
            <w:rStyle w:val="a3"/>
            <w:lang w:val="en-US"/>
          </w:rPr>
          <w:t>default</w:t>
        </w:r>
        <w:r w:rsidR="000C53BE" w:rsidRPr="005340D7">
          <w:rPr>
            <w:rStyle w:val="a3"/>
          </w:rPr>
          <w:t>.</w:t>
        </w:r>
        <w:proofErr w:type="spellStart"/>
        <w:r w:rsidR="000C53BE" w:rsidRPr="005340D7">
          <w:rPr>
            <w:rStyle w:val="a3"/>
            <w:lang w:val="en-US"/>
          </w:rPr>
          <w:t>aspx</w:t>
        </w:r>
        <w:proofErr w:type="spellEnd"/>
      </w:hyperlink>
    </w:p>
    <w:p w:rsidR="000C53BE" w:rsidRPr="000C53BE" w:rsidRDefault="000C53BE" w:rsidP="005340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0C53BE" w:rsidRDefault="000C53BE" w:rsidP="005340D7">
      <w:pPr>
        <w:pStyle w:val="a4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C53BE" w:rsidRPr="000C53BE" w:rsidRDefault="000C53BE" w:rsidP="005340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C53BE" w:rsidRPr="000C53BE" w:rsidSect="00FC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1F64"/>
    <w:rsid w:val="000C53BE"/>
    <w:rsid w:val="00197859"/>
    <w:rsid w:val="003A1F64"/>
    <w:rsid w:val="005340D7"/>
    <w:rsid w:val="006B2368"/>
    <w:rsid w:val="00B51BA3"/>
    <w:rsid w:val="00FC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3B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C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atele.ef.com/partner/anat/defaul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2021-01-29T16:05:00Z</dcterms:created>
  <dcterms:modified xsi:type="dcterms:W3CDTF">2021-01-29T16:30:00Z</dcterms:modified>
</cp:coreProperties>
</file>